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82" w:rsidRPr="008B4787" w:rsidRDefault="00BE70F4" w:rsidP="00205982">
      <w:pPr>
        <w:widowControl w:val="0"/>
        <w:autoSpaceDE w:val="0"/>
        <w:autoSpaceDN w:val="0"/>
        <w:adjustRightInd w:val="0"/>
        <w:spacing w:after="0" w:line="1061" w:lineRule="exact"/>
        <w:ind w:right="270"/>
        <w:jc w:val="right"/>
        <w:rPr>
          <w:rFonts w:ascii="Cambria" w:hAnsi="Cambria" w:cs="Cambria"/>
          <w:sz w:val="96"/>
          <w:szCs w:val="96"/>
        </w:rPr>
      </w:pPr>
      <w:bookmarkStart w:id="0" w:name="_GoBack"/>
      <w:bookmarkEnd w:id="0"/>
      <w:r w:rsidRPr="008B4787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-57150</wp:posOffset>
                </wp:positionH>
                <wp:positionV relativeFrom="page">
                  <wp:posOffset>-5715</wp:posOffset>
                </wp:positionV>
                <wp:extent cx="7553960" cy="10692130"/>
                <wp:effectExtent l="0" t="381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10692130"/>
                          <a:chOff x="10" y="0"/>
                          <a:chExt cx="11896" cy="16838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7356" y="0"/>
                            <a:ext cx="4549" cy="16836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59" y="9"/>
                            <a:ext cx="200" cy="1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982" w:rsidRDefault="00BE70F4" w:rsidP="00205982">
                              <w:pPr>
                                <w:spacing w:after="0" w:line="168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hu-HU"/>
                                </w:rPr>
                                <w:drawing>
                                  <wp:inline distT="0" distB="0" distL="0" distR="0">
                                    <wp:extent cx="121920" cy="10675620"/>
                                    <wp:effectExtent l="0" t="0" r="0" b="0"/>
                                    <wp:docPr id="1" name="Kép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" cy="10675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05982" w:rsidRDefault="00205982" w:rsidP="0020598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0" y="4232"/>
                            <a:ext cx="10695" cy="1007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20" y="4232"/>
                            <a:ext cx="10695" cy="10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4.5pt;margin-top:-.45pt;width:594.8pt;height:841.9pt;z-index:-251659264;mso-position-horizontal-relative:page;mso-position-vertical-relative:page" coordorigin="10" coordsize="1189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" o:allowincell="f">
                <v:rect id="Rectangle 3" o:spid="_x0000_s1027" style="position:absolute;left:7356;width:4549;height:16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flcMA&#10;AADaAAAADwAAAGRycy9kb3ducmV2LnhtbESPzWrDMBCE74W8g9hALqWWndBSHMsmJARyKaFJH2Bj&#10;bW1Ta2Us+SdvXwUKPQ4z8w2TFbNpxUi9aywrSKIYBHFpdcOVgq/r8eUdhPPIGlvLpOBODop88ZRh&#10;qu3EnzRefCUChF2KCmrvu1RKV9Zk0EW2Iw7et+0N+iD7SuoepwA3rVzH8Zs02HBYqLGjfU3lz2Uw&#10;Cj7sfZ+8DjcvaVqfn/V5dxjcpNRqOe+2IDzN/j/81z5pBRt4XA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YflcMAAADaAAAADwAAAAAAAAAAAAAAAACYAgAAZHJzL2Rv&#10;d25yZXYueG1sUEsFBgAAAAAEAAQA9QAAAIgDAAAAAA==&#10;" fillcolor="#9bba58" stroked="f">
                  <v:path arrowok="t"/>
                </v:rect>
                <v:rect id="Rectangle 4" o:spid="_x0000_s1028" style="position:absolute;left:7159;top:9;width:200;height:16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205982" w:rsidRDefault="00BE70F4" w:rsidP="00205982">
                        <w:pPr>
                          <w:spacing w:after="0" w:line="168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hu-HU"/>
                          </w:rPr>
                          <w:drawing>
                            <wp:inline distT="0" distB="0" distL="0" distR="0">
                              <wp:extent cx="121920" cy="10675620"/>
                              <wp:effectExtent l="0" t="0" r="0" b="0"/>
                              <wp:docPr id="1" name="Kép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0675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5982" w:rsidRDefault="00205982" w:rsidP="0020598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20;top:4232;width:10695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fwsUA&#10;AADaAAAADwAAAGRycy9kb3ducmV2LnhtbESPUUvDMBSF34X9h3AFX2RL55xIbTZmUScOJ87+gEtz&#10;15Q1NyWJW/33iyD4eDjnfIdTLAfbiSP50DpWMJ1kIIhrp1tuFFRfz+N7ECEia+wck4IfCrBcjC4K&#10;zLU78Scdd7ERCcIhRwUmxj6XMtSGLIaJ64mTt3feYkzSN1J7PCW47eRNlt1Jiy2nBYM9lYbqw+7b&#10;Kuje/IuXt0+P5XZTVubjev2+X8+UurocVg8gIg3xP/zXftUK5vB7Jd0AuT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V/CxQAAANoAAAAPAAAAAAAAAAAAAAAAAJgCAABkcnMv&#10;ZG93bnJldi54bWxQSwUGAAAAAAQABAD1AAAAigMAAAAA&#10;" fillcolor="#4f81bc" stroked="f">
                  <v:path arrowok="t"/>
                </v:rect>
                <v:rect id="Rectangle 6" o:spid="_x0000_s1030" style="position:absolute;left:20;top:4232;width:10695;height:1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7ld8QA&#10;AADaAAAADwAAAGRycy9kb3ducmV2LnhtbESPQWvCQBSE70L/w/IKvUjdVDGE1FW0IFh6ilrw+My+&#10;ZoPZtyG7avz3XUHwOMzMN8xs0dtGXKjztWMFH6MEBHHpdM2Vgv1u/Z6B8AFZY+OYFNzIw2L+Mphh&#10;rt2VC7psQyUihH2OCkwIbS6lLw1Z9CPXEkfvz3UWQ5RdJXWH1wi3jRwnSSot1hwXDLb0Zag8bc9W&#10;wfB0LMzPdGxX2a34nX5nk+qwmSj19tovP0EE6sMz/GhvtIIU7lfiD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+5XfEAAAA2gAAAA8AAAAAAAAAAAAAAAAAmAIAAGRycy9k&#10;b3ducmV2LnhtbFBLBQYAAAAABAAEAPUAAACJAwAAAAA=&#10;" filled="f" strokecolor="white" strokeweight="1pt">
                  <v:path arrowok="t"/>
                </v:rect>
                <w10:wrap anchorx="page" anchory="page"/>
              </v:group>
            </w:pict>
          </mc:Fallback>
        </mc:AlternateContent>
      </w:r>
      <w:r w:rsidR="005D08DA">
        <w:rPr>
          <w:rFonts w:ascii="Cambria" w:hAnsi="Cambria" w:cs="Cambria"/>
          <w:b/>
          <w:bCs/>
          <w:position w:val="-3"/>
          <w:sz w:val="96"/>
          <w:szCs w:val="96"/>
        </w:rPr>
        <w:t>2017</w:t>
      </w:r>
      <w:r w:rsidR="00205982" w:rsidRPr="008B4787">
        <w:rPr>
          <w:rFonts w:ascii="Cambria" w:hAnsi="Cambria" w:cs="Cambria"/>
          <w:b/>
          <w:bCs/>
          <w:position w:val="-3"/>
          <w:sz w:val="96"/>
          <w:szCs w:val="96"/>
        </w:rPr>
        <w:t>.</w:t>
      </w: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Cambria" w:hAnsi="Cambria" w:cs="Cambria"/>
          <w:sz w:val="17"/>
          <w:szCs w:val="17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5D08DA" w:rsidRDefault="00327EC0" w:rsidP="006D6D82">
      <w:pPr>
        <w:widowControl w:val="0"/>
        <w:autoSpaceDE w:val="0"/>
        <w:autoSpaceDN w:val="0"/>
        <w:adjustRightInd w:val="0"/>
        <w:spacing w:after="0" w:line="780" w:lineRule="exact"/>
        <w:ind w:right="-20"/>
        <w:rPr>
          <w:rFonts w:ascii="Cambria" w:hAnsi="Cambria" w:cs="Cambria"/>
          <w:position w:val="-2"/>
          <w:sz w:val="72"/>
          <w:szCs w:val="72"/>
        </w:rPr>
      </w:pPr>
      <w:r w:rsidRPr="0068003D">
        <w:rPr>
          <w:rFonts w:ascii="Cambria" w:hAnsi="Cambria" w:cs="Cambria"/>
          <w:b/>
          <w:position w:val="-2"/>
          <w:sz w:val="72"/>
          <w:szCs w:val="72"/>
        </w:rPr>
        <w:t>„</w:t>
      </w:r>
      <w:r w:rsidR="006D6D82">
        <w:rPr>
          <w:rFonts w:ascii="Cambria" w:hAnsi="Cambria" w:cs="Cambria"/>
          <w:b/>
          <w:position w:val="-2"/>
          <w:sz w:val="72"/>
          <w:szCs w:val="72"/>
        </w:rPr>
        <w:t>P</w:t>
      </w:r>
      <w:r w:rsidR="005D08DA">
        <w:rPr>
          <w:rFonts w:ascii="Cambria" w:hAnsi="Cambria" w:cs="Cambria"/>
          <w:b/>
          <w:position w:val="-2"/>
          <w:sz w:val="72"/>
          <w:szCs w:val="72"/>
        </w:rPr>
        <w:t>rogramelem címe</w:t>
      </w:r>
      <w:r w:rsidRPr="0068003D">
        <w:rPr>
          <w:rFonts w:ascii="Cambria" w:hAnsi="Cambria" w:cs="Cambria"/>
          <w:b/>
          <w:position w:val="-2"/>
          <w:sz w:val="72"/>
          <w:szCs w:val="72"/>
        </w:rPr>
        <w:t>”</w:t>
      </w:r>
      <w:r w:rsidR="001C25FB" w:rsidRPr="008B4787">
        <w:rPr>
          <w:rFonts w:ascii="Cambria" w:hAnsi="Cambria" w:cs="Cambria"/>
          <w:position w:val="-2"/>
          <w:sz w:val="72"/>
          <w:szCs w:val="72"/>
        </w:rPr>
        <w:t xml:space="preserve"> </w:t>
      </w:r>
    </w:p>
    <w:p w:rsidR="00FA7BF8" w:rsidRDefault="00FA7BF8" w:rsidP="006D6D82">
      <w:pPr>
        <w:widowControl w:val="0"/>
        <w:autoSpaceDE w:val="0"/>
        <w:autoSpaceDN w:val="0"/>
        <w:adjustRightInd w:val="0"/>
        <w:spacing w:after="0" w:line="780" w:lineRule="exact"/>
        <w:ind w:right="-20"/>
        <w:rPr>
          <w:rFonts w:ascii="Cambria" w:hAnsi="Cambria" w:cs="Cambria"/>
          <w:position w:val="-2"/>
          <w:sz w:val="72"/>
          <w:szCs w:val="72"/>
        </w:rPr>
      </w:pPr>
      <w:r>
        <w:rPr>
          <w:rFonts w:ascii="Cambria" w:hAnsi="Cambria" w:cs="Cambria"/>
          <w:position w:val="-2"/>
          <w:sz w:val="72"/>
          <w:szCs w:val="72"/>
        </w:rPr>
        <w:t>KÉPZÉS/TRÉNING CÍM</w:t>
      </w: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780" w:lineRule="exact"/>
        <w:ind w:left="2196" w:right="-20"/>
        <w:rPr>
          <w:rFonts w:ascii="Cambria" w:hAnsi="Cambria" w:cs="Cambria"/>
          <w:sz w:val="72"/>
          <w:szCs w:val="72"/>
        </w:rPr>
      </w:pPr>
      <w:r w:rsidRPr="008B4787">
        <w:rPr>
          <w:rFonts w:ascii="Cambria" w:hAnsi="Cambria" w:cs="Cambria"/>
          <w:position w:val="-2"/>
          <w:sz w:val="72"/>
          <w:szCs w:val="72"/>
        </w:rPr>
        <w:t>TEMATIKA</w:t>
      </w: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68003D" w:rsidRDefault="0068003D" w:rsidP="0068003D">
      <w:pPr>
        <w:widowControl w:val="0"/>
        <w:autoSpaceDE w:val="0"/>
        <w:autoSpaceDN w:val="0"/>
        <w:adjustRightInd w:val="0"/>
        <w:spacing w:after="0" w:line="240" w:lineRule="auto"/>
        <w:ind w:right="983"/>
        <w:jc w:val="center"/>
        <w:rPr>
          <w:rFonts w:ascii="Garamond" w:hAnsi="Garamond"/>
          <w:b/>
          <w:bCs/>
          <w:sz w:val="32"/>
          <w:szCs w:val="32"/>
        </w:rPr>
      </w:pPr>
    </w:p>
    <w:p w:rsidR="0068003D" w:rsidRPr="00BB5939" w:rsidRDefault="0068003D" w:rsidP="0068003D">
      <w:pPr>
        <w:widowControl w:val="0"/>
        <w:autoSpaceDE w:val="0"/>
        <w:autoSpaceDN w:val="0"/>
        <w:adjustRightInd w:val="0"/>
        <w:spacing w:after="0" w:line="240" w:lineRule="auto"/>
        <w:ind w:right="983"/>
        <w:jc w:val="center"/>
        <w:rPr>
          <w:rFonts w:ascii="Garamond" w:hAnsi="Garamond"/>
          <w:b/>
          <w:bCs/>
          <w:sz w:val="32"/>
          <w:szCs w:val="32"/>
        </w:rPr>
      </w:pPr>
    </w:p>
    <w:p w:rsidR="0068003D" w:rsidRDefault="0068003D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68003D" w:rsidRPr="008B4787" w:rsidRDefault="0068003D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BD7B73" w:rsidRPr="00BE70F4" w:rsidRDefault="00BD7B73" w:rsidP="00BD7B73">
      <w:pPr>
        <w:spacing w:after="0" w:line="240" w:lineRule="auto"/>
        <w:rPr>
          <w:rFonts w:ascii="Garamond" w:hAnsi="Garamond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70F4">
        <w:rPr>
          <w:rFonts w:ascii="Garamond" w:hAnsi="Garamond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EFOP-3.6.1-16-2016-00025 </w:t>
      </w:r>
    </w:p>
    <w:p w:rsidR="00BD7B73" w:rsidRPr="00BE70F4" w:rsidRDefault="00BD7B73" w:rsidP="00BD7B73">
      <w:pPr>
        <w:spacing w:after="0" w:line="240" w:lineRule="auto"/>
        <w:rPr>
          <w:rFonts w:ascii="Garamond" w:hAnsi="Garamond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70F4">
        <w:rPr>
          <w:rFonts w:ascii="Garamond" w:hAnsi="Garamond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Projekt címe: A vízgazdálkodási felsőoktatás erősítése </w:t>
      </w:r>
    </w:p>
    <w:p w:rsidR="00BD7B73" w:rsidRPr="00BE70F4" w:rsidRDefault="00BD7B73" w:rsidP="00BD7B73">
      <w:pPr>
        <w:spacing w:after="0" w:line="240" w:lineRule="auto"/>
        <w:rPr>
          <w:rFonts w:ascii="Garamond" w:hAnsi="Garamond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70F4">
        <w:rPr>
          <w:rFonts w:ascii="Garamond" w:hAnsi="Garamond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az intelligens szakosodás keretében</w:t>
      </w: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</w:p>
    <w:p w:rsidR="00205982" w:rsidRPr="008B4787" w:rsidRDefault="00BE70F4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sz w:val="20"/>
          <w:szCs w:val="20"/>
        </w:rPr>
      </w:pPr>
      <w:r>
        <w:rPr>
          <w:rFonts w:cs="Calibri"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3420745</wp:posOffset>
            </wp:positionH>
            <wp:positionV relativeFrom="page">
              <wp:posOffset>7870825</wp:posOffset>
            </wp:positionV>
            <wp:extent cx="4075430" cy="2809875"/>
            <wp:effectExtent l="0" t="0" r="1270" b="9525"/>
            <wp:wrapTight wrapText="bothSides">
              <wp:wrapPolygon edited="0">
                <wp:start x="15145" y="1172"/>
                <wp:lineTo x="13328" y="1611"/>
                <wp:lineTo x="9087" y="3222"/>
                <wp:lineTo x="9087" y="3807"/>
                <wp:lineTo x="7875" y="4833"/>
                <wp:lineTo x="6664" y="6151"/>
                <wp:lineTo x="5048" y="8494"/>
                <wp:lineTo x="3837" y="10837"/>
                <wp:lineTo x="2928" y="13180"/>
                <wp:lineTo x="1817" y="17866"/>
                <wp:lineTo x="1615" y="21527"/>
                <wp:lineTo x="21506" y="21527"/>
                <wp:lineTo x="21506" y="1757"/>
                <wp:lineTo x="16256" y="1172"/>
                <wp:lineTo x="15145" y="1172"/>
              </wp:wrapPolygon>
            </wp:wrapTight>
            <wp:docPr id="1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43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Cambria" w:hAnsi="Cambria" w:cs="Cambria"/>
          <w:sz w:val="26"/>
          <w:szCs w:val="26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after="0" w:line="240" w:lineRule="auto"/>
        <w:ind w:right="983"/>
        <w:jc w:val="right"/>
        <w:rPr>
          <w:rFonts w:cs="Calibri"/>
        </w:rPr>
        <w:sectPr w:rsidR="00205982" w:rsidRPr="008B4787" w:rsidSect="006800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300" w:right="1380" w:bottom="280" w:left="1680" w:header="680" w:footer="680" w:gutter="0"/>
          <w:cols w:space="720"/>
          <w:noEndnote/>
          <w:titlePg/>
          <w:docGrid w:linePitch="299"/>
        </w:sectPr>
      </w:pPr>
    </w:p>
    <w:p w:rsidR="00205982" w:rsidRPr="005D08DA" w:rsidRDefault="00FE5C78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" w:after="0" w:line="260" w:lineRule="exact"/>
        <w:rPr>
          <w:rFonts w:ascii="Cambria" w:hAnsi="Cambria" w:cs="Garamond"/>
          <w:b/>
          <w:sz w:val="26"/>
          <w:szCs w:val="26"/>
        </w:rPr>
      </w:pPr>
      <w:r w:rsidRPr="005D08DA">
        <w:rPr>
          <w:rFonts w:ascii="Cambria" w:hAnsi="Cambria" w:cs="Garamond"/>
          <w:b/>
          <w:sz w:val="26"/>
          <w:szCs w:val="26"/>
        </w:rPr>
        <w:lastRenderedPageBreak/>
        <w:t xml:space="preserve">A </w:t>
      </w:r>
      <w:r w:rsidR="005D08DA" w:rsidRPr="005D08DA">
        <w:rPr>
          <w:rFonts w:ascii="Cambria" w:hAnsi="Cambria" w:cs="Garamond"/>
          <w:b/>
          <w:sz w:val="26"/>
          <w:szCs w:val="26"/>
        </w:rPr>
        <w:t>PROGRAM</w:t>
      </w:r>
      <w:r w:rsidRPr="005D08DA">
        <w:rPr>
          <w:rFonts w:ascii="Cambria" w:hAnsi="Cambria" w:cs="Garamond"/>
          <w:b/>
          <w:sz w:val="26"/>
          <w:szCs w:val="26"/>
        </w:rPr>
        <w:t xml:space="preserve"> CÉLJA:</w:t>
      </w:r>
    </w:p>
    <w:p w:rsidR="00FE5C78" w:rsidRPr="009F0DE4" w:rsidRDefault="00FE5C78" w:rsidP="0020598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Cambria" w:hAnsi="Cambria" w:cs="Garamond"/>
          <w:sz w:val="24"/>
          <w:szCs w:val="24"/>
        </w:rPr>
      </w:pPr>
    </w:p>
    <w:p w:rsidR="00205982" w:rsidRDefault="00205982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Cambria" w:hAnsi="Cambria" w:cs="Garamond"/>
          <w:color w:val="0D0D0D"/>
          <w:sz w:val="24"/>
          <w:szCs w:val="24"/>
        </w:rPr>
      </w:pPr>
      <w:r w:rsidRPr="009F0DE4">
        <w:rPr>
          <w:rFonts w:ascii="Cambria" w:hAnsi="Cambria" w:cs="Garamond"/>
          <w:b/>
          <w:bCs/>
          <w:color w:val="0D0D0D"/>
          <w:sz w:val="24"/>
          <w:szCs w:val="24"/>
        </w:rPr>
        <w:t>C</w:t>
      </w:r>
      <w:r w:rsidRPr="009F0DE4">
        <w:rPr>
          <w:rFonts w:ascii="Cambria" w:hAnsi="Cambria" w:cs="Garamond"/>
          <w:b/>
          <w:bCs/>
          <w:color w:val="0D0D0D"/>
          <w:spacing w:val="1"/>
          <w:sz w:val="24"/>
          <w:szCs w:val="24"/>
        </w:rPr>
        <w:t>ÉL</w:t>
      </w:r>
      <w:r w:rsidRPr="009F0DE4">
        <w:rPr>
          <w:rFonts w:ascii="Cambria" w:hAnsi="Cambria" w:cs="Garamond"/>
          <w:b/>
          <w:bCs/>
          <w:color w:val="0D0D0D"/>
          <w:sz w:val="24"/>
          <w:szCs w:val="24"/>
        </w:rPr>
        <w:t>CSO</w:t>
      </w:r>
      <w:r w:rsidRPr="009F0DE4">
        <w:rPr>
          <w:rFonts w:ascii="Cambria" w:hAnsi="Cambria" w:cs="Garamond"/>
          <w:b/>
          <w:bCs/>
          <w:color w:val="0D0D0D"/>
          <w:spacing w:val="2"/>
          <w:sz w:val="24"/>
          <w:szCs w:val="24"/>
        </w:rPr>
        <w:t>P</w:t>
      </w:r>
      <w:r w:rsidRPr="009F0DE4">
        <w:rPr>
          <w:rFonts w:ascii="Cambria" w:hAnsi="Cambria" w:cs="Garamond"/>
          <w:b/>
          <w:bCs/>
          <w:color w:val="0D0D0D"/>
          <w:spacing w:val="-1"/>
          <w:sz w:val="24"/>
          <w:szCs w:val="24"/>
        </w:rPr>
        <w:t>O</w:t>
      </w:r>
      <w:r w:rsidRPr="009F0DE4">
        <w:rPr>
          <w:rFonts w:ascii="Cambria" w:hAnsi="Cambria" w:cs="Garamond"/>
          <w:b/>
          <w:bCs/>
          <w:color w:val="0D0D0D"/>
          <w:spacing w:val="1"/>
          <w:sz w:val="24"/>
          <w:szCs w:val="24"/>
        </w:rPr>
        <w:t>RT</w:t>
      </w:r>
      <w:r w:rsidRPr="009F0DE4">
        <w:rPr>
          <w:rFonts w:ascii="Cambria" w:hAnsi="Cambria" w:cs="Garamond"/>
          <w:b/>
          <w:bCs/>
          <w:color w:val="0D0D0D"/>
          <w:sz w:val="24"/>
          <w:szCs w:val="24"/>
        </w:rPr>
        <w:t>:</w:t>
      </w:r>
      <w:r w:rsidRPr="009F0DE4">
        <w:rPr>
          <w:rFonts w:ascii="Cambria" w:hAnsi="Cambria" w:cs="Garamond"/>
          <w:b/>
          <w:bCs/>
          <w:color w:val="0D0D0D"/>
          <w:spacing w:val="-16"/>
          <w:sz w:val="24"/>
          <w:szCs w:val="24"/>
        </w:rPr>
        <w:t xml:space="preserve"> </w:t>
      </w:r>
    </w:p>
    <w:p w:rsidR="00EB1378" w:rsidRPr="009F0DE4" w:rsidRDefault="00EB1378" w:rsidP="00EB1378">
      <w:pPr>
        <w:widowControl w:val="0"/>
        <w:autoSpaceDE w:val="0"/>
        <w:autoSpaceDN w:val="0"/>
        <w:adjustRightInd w:val="0"/>
        <w:spacing w:after="0" w:line="240" w:lineRule="auto"/>
        <w:ind w:left="720" w:right="14"/>
        <w:jc w:val="both"/>
        <w:rPr>
          <w:rFonts w:ascii="Cambria" w:hAnsi="Cambria" w:cs="Garamond"/>
          <w:color w:val="0D0D0D"/>
          <w:sz w:val="24"/>
          <w:szCs w:val="24"/>
        </w:rPr>
      </w:pPr>
    </w:p>
    <w:p w:rsidR="00C85904" w:rsidRPr="009F0DE4" w:rsidRDefault="00C85904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Cambria" w:hAnsi="Cambria" w:cs="Garamond"/>
          <w:color w:val="0D0D0D"/>
          <w:sz w:val="24"/>
          <w:szCs w:val="24"/>
        </w:rPr>
      </w:pPr>
      <w:r w:rsidRPr="009F0DE4">
        <w:rPr>
          <w:rFonts w:ascii="Cambria" w:hAnsi="Cambria" w:cs="Garamond"/>
          <w:b/>
          <w:color w:val="0D0D0D"/>
          <w:sz w:val="24"/>
          <w:szCs w:val="24"/>
        </w:rPr>
        <w:t>MÓDSZER:</w:t>
      </w:r>
      <w:r w:rsidRPr="009F0DE4">
        <w:rPr>
          <w:rFonts w:ascii="Cambria" w:hAnsi="Cambria" w:cs="Garamond"/>
          <w:color w:val="0D0D0D"/>
          <w:sz w:val="24"/>
          <w:szCs w:val="24"/>
        </w:rPr>
        <w:t xml:space="preserve"> </w:t>
      </w:r>
    </w:p>
    <w:p w:rsidR="00205982" w:rsidRPr="009F0DE4" w:rsidRDefault="00205982" w:rsidP="00205982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Garamond"/>
          <w:color w:val="000000"/>
          <w:sz w:val="24"/>
          <w:szCs w:val="24"/>
        </w:rPr>
      </w:pPr>
    </w:p>
    <w:p w:rsidR="00205982" w:rsidRPr="009F0DE4" w:rsidRDefault="009E0069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3" w:lineRule="exact"/>
        <w:ind w:right="-20"/>
        <w:rPr>
          <w:rFonts w:ascii="Cambria" w:hAnsi="Cambria" w:cs="Garamond"/>
          <w:color w:val="000000"/>
          <w:sz w:val="24"/>
          <w:szCs w:val="24"/>
        </w:rPr>
      </w:pPr>
      <w:r w:rsidRPr="009F0DE4">
        <w:rPr>
          <w:rFonts w:ascii="Cambria" w:hAnsi="Cambria" w:cs="Garamond"/>
          <w:b/>
          <w:bCs/>
          <w:color w:val="000000"/>
          <w:spacing w:val="-1"/>
          <w:sz w:val="24"/>
          <w:szCs w:val="24"/>
        </w:rPr>
        <w:t>IDŐTARTAM:</w:t>
      </w:r>
      <w:r w:rsidR="00327EC0" w:rsidRPr="009F0DE4">
        <w:rPr>
          <w:rFonts w:ascii="Cambria" w:hAnsi="Cambria" w:cs="Garamond"/>
          <w:b/>
          <w:bCs/>
          <w:color w:val="000000"/>
          <w:sz w:val="24"/>
          <w:szCs w:val="24"/>
        </w:rPr>
        <w:t xml:space="preserve"> </w:t>
      </w:r>
    </w:p>
    <w:p w:rsidR="009E0069" w:rsidRDefault="009E0069" w:rsidP="009E0069">
      <w:pPr>
        <w:widowControl w:val="0"/>
        <w:autoSpaceDE w:val="0"/>
        <w:autoSpaceDN w:val="0"/>
        <w:adjustRightInd w:val="0"/>
        <w:spacing w:before="11" w:after="0" w:line="260" w:lineRule="exact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9E0069" w:rsidRPr="00EB1378" w:rsidRDefault="009E0069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60" w:lineRule="exact"/>
        <w:rPr>
          <w:rFonts w:ascii="Garamond" w:hAnsi="Garamond" w:cs="Garamond"/>
          <w:color w:val="000000"/>
          <w:sz w:val="24"/>
          <w:szCs w:val="26"/>
        </w:rPr>
      </w:pPr>
      <w:r w:rsidRPr="00EB1378">
        <w:rPr>
          <w:rFonts w:ascii="Garamond" w:hAnsi="Garamond" w:cs="Garamond"/>
          <w:b/>
          <w:bCs/>
          <w:color w:val="000000"/>
          <w:sz w:val="24"/>
          <w:szCs w:val="24"/>
        </w:rPr>
        <w:t>TEMATIKA</w:t>
      </w: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Garamond" w:hAnsi="Garamond" w:cs="Garamond"/>
          <w:color w:val="000000"/>
          <w:sz w:val="26"/>
          <w:szCs w:val="26"/>
        </w:rPr>
      </w:pPr>
    </w:p>
    <w:tbl>
      <w:tblPr>
        <w:tblW w:w="9098" w:type="dxa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5962"/>
        <w:gridCol w:w="1988"/>
      </w:tblGrid>
      <w:tr w:rsidR="00205982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9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CE33E9">
            <w:pPr>
              <w:widowControl w:val="0"/>
              <w:autoSpaceDE w:val="0"/>
              <w:autoSpaceDN w:val="0"/>
              <w:adjustRightInd w:val="0"/>
              <w:spacing w:before="1" w:after="0" w:line="268" w:lineRule="exact"/>
              <w:ind w:left="345" w:right="-20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 w:cs="Garamond"/>
                <w:b/>
                <w:bCs/>
                <w:position w:val="1"/>
                <w:sz w:val="24"/>
                <w:szCs w:val="24"/>
              </w:rPr>
              <w:t>A</w:t>
            </w:r>
            <w:r w:rsidRPr="009F0DE4">
              <w:rPr>
                <w:rFonts w:ascii="Cambria" w:hAnsi="Cambria" w:cs="Garamond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9F0DE4">
              <w:rPr>
                <w:rFonts w:ascii="Cambria" w:hAnsi="Cambria" w:cs="Garamond"/>
                <w:b/>
                <w:bCs/>
                <w:position w:val="1"/>
                <w:sz w:val="24"/>
                <w:szCs w:val="24"/>
              </w:rPr>
              <w:t>té</w:t>
            </w:r>
            <w:r w:rsidRPr="009F0DE4">
              <w:rPr>
                <w:rFonts w:ascii="Cambria" w:hAnsi="Cambria" w:cs="Garamond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9F0DE4">
              <w:rPr>
                <w:rFonts w:ascii="Cambria" w:hAnsi="Cambria" w:cs="Garamond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205982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4" w:right="-20"/>
              <w:jc w:val="center"/>
              <w:rPr>
                <w:rFonts w:ascii="Cambria" w:hAnsi="Cambria"/>
                <w:sz w:val="24"/>
                <w:szCs w:val="24"/>
              </w:rPr>
            </w:pPr>
            <w:r w:rsidRPr="00EB1378">
              <w:rPr>
                <w:rFonts w:ascii="Cambria" w:hAnsi="Cambria" w:cs="Garamond"/>
                <w:b/>
                <w:bCs/>
                <w:position w:val="1"/>
                <w:szCs w:val="24"/>
              </w:rPr>
              <w:t>sorszám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754876" w:rsidP="007548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8" w:right="-20"/>
              <w:jc w:val="center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 w:cs="Garamond"/>
                <w:b/>
                <w:bCs/>
                <w:spacing w:val="-1"/>
                <w:position w:val="1"/>
                <w:sz w:val="24"/>
                <w:szCs w:val="24"/>
              </w:rPr>
              <w:t>tartalom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75487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4" w:right="-20"/>
              <w:jc w:val="center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 w:cs="Garamond"/>
                <w:b/>
                <w:bCs/>
                <w:spacing w:val="-1"/>
                <w:position w:val="1"/>
                <w:sz w:val="24"/>
                <w:szCs w:val="24"/>
              </w:rPr>
              <w:t>ór</w:t>
            </w:r>
            <w:r w:rsidRPr="009F0DE4">
              <w:rPr>
                <w:rFonts w:ascii="Cambria" w:hAnsi="Cambria" w:cs="Garamond"/>
                <w:b/>
                <w:bCs/>
                <w:position w:val="1"/>
                <w:sz w:val="24"/>
                <w:szCs w:val="24"/>
              </w:rPr>
              <w:t>a</w:t>
            </w:r>
            <w:r w:rsidRPr="009F0DE4">
              <w:rPr>
                <w:rFonts w:ascii="Cambria" w:hAnsi="Cambria" w:cs="Garamond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 w:rsidRPr="009F0DE4">
              <w:rPr>
                <w:rFonts w:ascii="Cambria" w:hAnsi="Cambria" w:cs="Garamond"/>
                <w:b/>
                <w:bCs/>
                <w:position w:val="1"/>
                <w:sz w:val="24"/>
                <w:szCs w:val="24"/>
              </w:rPr>
              <w:t>záma</w:t>
            </w:r>
          </w:p>
        </w:tc>
      </w:tr>
      <w:tr w:rsidR="00205982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4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5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6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7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8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9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10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205982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11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05982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12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13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14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9C0A56">
            <w:pPr>
              <w:pStyle w:val="NormlWeb"/>
              <w:spacing w:after="0"/>
              <w:rPr>
                <w:rFonts w:ascii="Cambria" w:hAnsi="Cambria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C27043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EB1378" w:rsidRDefault="007A71B9" w:rsidP="00EB137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61" w:right="-20"/>
              <w:jc w:val="center"/>
              <w:rPr>
                <w:rFonts w:ascii="Cambria" w:hAnsi="Cambria"/>
                <w:szCs w:val="24"/>
              </w:rPr>
            </w:pPr>
            <w:r w:rsidRPr="00EB1378">
              <w:rPr>
                <w:rFonts w:ascii="Cambria" w:hAnsi="Cambria"/>
                <w:szCs w:val="24"/>
              </w:rPr>
              <w:t>15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043" w:rsidRPr="009F0DE4" w:rsidRDefault="00C27043" w:rsidP="00EB137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47" w:right="-20"/>
              <w:jc w:val="center"/>
              <w:rPr>
                <w:rFonts w:ascii="Cambria" w:hAnsi="Cambria" w:cs="Garamond"/>
                <w:position w:val="1"/>
                <w:sz w:val="24"/>
                <w:szCs w:val="24"/>
              </w:rPr>
            </w:pPr>
          </w:p>
        </w:tc>
      </w:tr>
      <w:tr w:rsidR="00205982" w:rsidRPr="009F0DE4" w:rsidTr="00754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EB1378" w:rsidRDefault="00205982" w:rsidP="00EB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jc w:val="center"/>
              <w:rPr>
                <w:rFonts w:ascii="Cambria" w:hAnsi="Cambria"/>
                <w:b/>
                <w:szCs w:val="24"/>
              </w:rPr>
            </w:pPr>
            <w:r w:rsidRPr="00EB1378">
              <w:rPr>
                <w:rFonts w:ascii="Cambria" w:hAnsi="Cambria" w:cs="Garamond"/>
                <w:b/>
                <w:color w:val="0D0D0D"/>
                <w:spacing w:val="-1"/>
                <w:szCs w:val="26"/>
              </w:rPr>
              <w:t>Ö</w:t>
            </w:r>
            <w:r w:rsidRPr="00EB1378">
              <w:rPr>
                <w:rFonts w:ascii="Cambria" w:hAnsi="Cambria" w:cs="Garamond"/>
                <w:b/>
                <w:color w:val="0D0D0D"/>
                <w:spacing w:val="1"/>
                <w:szCs w:val="26"/>
              </w:rPr>
              <w:t>s</w:t>
            </w:r>
            <w:r w:rsidRPr="00EB1378">
              <w:rPr>
                <w:rFonts w:ascii="Cambria" w:hAnsi="Cambria" w:cs="Garamond"/>
                <w:b/>
                <w:color w:val="0D0D0D"/>
                <w:spacing w:val="-1"/>
                <w:szCs w:val="26"/>
              </w:rPr>
              <w:t>s</w:t>
            </w:r>
            <w:r w:rsidRPr="00EB1378">
              <w:rPr>
                <w:rFonts w:ascii="Cambria" w:hAnsi="Cambria" w:cs="Garamond"/>
                <w:b/>
                <w:color w:val="0D0D0D"/>
                <w:szCs w:val="26"/>
              </w:rPr>
              <w:t>z</w:t>
            </w:r>
            <w:r w:rsidRPr="00EB1378">
              <w:rPr>
                <w:rFonts w:ascii="Cambria" w:hAnsi="Cambria" w:cs="Garamond"/>
                <w:b/>
                <w:color w:val="0D0D0D"/>
                <w:spacing w:val="2"/>
                <w:szCs w:val="26"/>
              </w:rPr>
              <w:t>e</w:t>
            </w:r>
            <w:r w:rsidRPr="00EB1378">
              <w:rPr>
                <w:rFonts w:ascii="Cambria" w:hAnsi="Cambria" w:cs="Garamond"/>
                <w:b/>
                <w:color w:val="0D0D0D"/>
                <w:spacing w:val="-1"/>
                <w:szCs w:val="26"/>
              </w:rPr>
              <w:t>s</w:t>
            </w:r>
            <w:r w:rsidRPr="00EB1378">
              <w:rPr>
                <w:rFonts w:ascii="Cambria" w:hAnsi="Cambria" w:cs="Garamond"/>
                <w:b/>
                <w:color w:val="0D0D0D"/>
                <w:szCs w:val="26"/>
              </w:rPr>
              <w:t>en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9F0DE4" w:rsidRDefault="00205982" w:rsidP="00CE3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982" w:rsidRPr="00EB1378" w:rsidRDefault="00327EC0" w:rsidP="00EB137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7" w:right="-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B1378">
              <w:rPr>
                <w:rFonts w:ascii="Cambria" w:hAnsi="Cambria" w:cs="Garamond"/>
                <w:b/>
                <w:sz w:val="24"/>
                <w:szCs w:val="24"/>
              </w:rPr>
              <w:t>3</w:t>
            </w:r>
            <w:r w:rsidR="00205982" w:rsidRPr="00EB1378">
              <w:rPr>
                <w:rFonts w:ascii="Cambria" w:hAnsi="Cambria" w:cs="Garamond"/>
                <w:b/>
                <w:sz w:val="24"/>
                <w:szCs w:val="24"/>
              </w:rPr>
              <w:t>0 óra</w:t>
            </w:r>
          </w:p>
        </w:tc>
      </w:tr>
    </w:tbl>
    <w:p w:rsidR="00205982" w:rsidRPr="008B4787" w:rsidRDefault="00205982" w:rsidP="0020598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:rsidR="00205982" w:rsidRPr="009F0DE4" w:rsidRDefault="001C4CEF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7" w:after="0" w:line="240" w:lineRule="auto"/>
        <w:ind w:right="-20"/>
        <w:rPr>
          <w:rFonts w:ascii="Cambria" w:hAnsi="Cambria" w:cs="Garamond"/>
          <w:sz w:val="24"/>
          <w:szCs w:val="24"/>
        </w:rPr>
      </w:pPr>
      <w:r w:rsidRPr="008B4787">
        <w:rPr>
          <w:rFonts w:ascii="Garamond" w:hAnsi="Garamond" w:cs="Garamond"/>
          <w:b/>
          <w:bCs/>
          <w:sz w:val="24"/>
          <w:szCs w:val="24"/>
        </w:rPr>
        <w:br w:type="page"/>
      </w:r>
      <w:r w:rsidR="00205982" w:rsidRPr="009F0DE4">
        <w:rPr>
          <w:rFonts w:ascii="Cambria" w:hAnsi="Cambria" w:cs="Garamond"/>
          <w:b/>
          <w:bCs/>
          <w:sz w:val="24"/>
          <w:szCs w:val="24"/>
        </w:rPr>
        <w:lastRenderedPageBreak/>
        <w:t>A</w:t>
      </w:r>
      <w:r w:rsidR="00205982" w:rsidRPr="009F0DE4">
        <w:rPr>
          <w:rFonts w:ascii="Cambria" w:hAnsi="Cambria" w:cs="Garamond"/>
          <w:b/>
          <w:bCs/>
          <w:spacing w:val="1"/>
          <w:sz w:val="24"/>
          <w:szCs w:val="24"/>
        </w:rPr>
        <w:t xml:space="preserve"> </w:t>
      </w:r>
      <w:r w:rsidR="00754876" w:rsidRPr="009F0DE4">
        <w:rPr>
          <w:rFonts w:ascii="Cambria" w:hAnsi="Cambria" w:cs="Garamond"/>
          <w:b/>
          <w:bCs/>
          <w:sz w:val="24"/>
          <w:szCs w:val="24"/>
        </w:rPr>
        <w:t>klubfoglalkozás</w:t>
      </w:r>
      <w:r w:rsidR="00205982" w:rsidRPr="009F0DE4">
        <w:rPr>
          <w:rFonts w:ascii="Cambria" w:hAnsi="Cambria" w:cs="Garamond"/>
          <w:b/>
          <w:bCs/>
          <w:sz w:val="24"/>
          <w:szCs w:val="24"/>
        </w:rPr>
        <w:t xml:space="preserve"> </w:t>
      </w:r>
      <w:r w:rsidR="00205982" w:rsidRPr="009F0DE4">
        <w:rPr>
          <w:rFonts w:ascii="Cambria" w:hAnsi="Cambria" w:cs="Garamond"/>
          <w:b/>
          <w:bCs/>
          <w:spacing w:val="-1"/>
          <w:sz w:val="24"/>
          <w:szCs w:val="24"/>
        </w:rPr>
        <w:t>r</w:t>
      </w:r>
      <w:r w:rsidR="00205982" w:rsidRPr="009F0DE4">
        <w:rPr>
          <w:rFonts w:ascii="Cambria" w:hAnsi="Cambria" w:cs="Garamond"/>
          <w:b/>
          <w:bCs/>
          <w:sz w:val="24"/>
          <w:szCs w:val="24"/>
        </w:rPr>
        <w:t>é</w:t>
      </w:r>
      <w:r w:rsidR="00205982" w:rsidRPr="009F0DE4">
        <w:rPr>
          <w:rFonts w:ascii="Cambria" w:hAnsi="Cambria" w:cs="Garamond"/>
          <w:b/>
          <w:bCs/>
          <w:spacing w:val="1"/>
          <w:sz w:val="24"/>
          <w:szCs w:val="24"/>
        </w:rPr>
        <w:t>s</w:t>
      </w:r>
      <w:r w:rsidR="00205982" w:rsidRPr="009F0DE4">
        <w:rPr>
          <w:rFonts w:ascii="Cambria" w:hAnsi="Cambria" w:cs="Garamond"/>
          <w:b/>
          <w:bCs/>
          <w:sz w:val="24"/>
          <w:szCs w:val="24"/>
        </w:rPr>
        <w:t>zletezé</w:t>
      </w:r>
      <w:r w:rsidR="00205982" w:rsidRPr="009F0DE4">
        <w:rPr>
          <w:rFonts w:ascii="Cambria" w:hAnsi="Cambria" w:cs="Garamond"/>
          <w:b/>
          <w:bCs/>
          <w:spacing w:val="1"/>
          <w:sz w:val="24"/>
          <w:szCs w:val="24"/>
        </w:rPr>
        <w:t>s</w:t>
      </w:r>
      <w:r w:rsidR="00205982" w:rsidRPr="009F0DE4">
        <w:rPr>
          <w:rFonts w:ascii="Cambria" w:hAnsi="Cambria" w:cs="Garamond"/>
          <w:b/>
          <w:bCs/>
          <w:spacing w:val="-2"/>
          <w:sz w:val="24"/>
          <w:szCs w:val="24"/>
        </w:rPr>
        <w:t>e</w:t>
      </w:r>
      <w:r w:rsidR="00205982" w:rsidRPr="009F0DE4">
        <w:rPr>
          <w:rFonts w:ascii="Cambria" w:hAnsi="Cambria" w:cs="Garamond"/>
          <w:b/>
          <w:bCs/>
          <w:sz w:val="24"/>
          <w:szCs w:val="24"/>
        </w:rPr>
        <w:t>:</w:t>
      </w: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Garamond" w:hAnsi="Garamond" w:cs="Garamond"/>
          <w:sz w:val="26"/>
          <w:szCs w:val="26"/>
        </w:rPr>
      </w:pPr>
    </w:p>
    <w:p w:rsidR="00205982" w:rsidRPr="008B4787" w:rsidRDefault="00205982" w:rsidP="00205982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Garamond" w:hAnsi="Garamond" w:cs="Garamond"/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8598"/>
      </w:tblGrid>
      <w:tr w:rsidR="00205982" w:rsidRPr="009F0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982" w:rsidRPr="009F0DE4" w:rsidRDefault="0020598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</w:p>
          <w:p w:rsidR="00205982" w:rsidRPr="009F0DE4" w:rsidRDefault="00205982" w:rsidP="00EB1378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lang w:eastAsia="ja-JP"/>
              </w:rPr>
            </w:pPr>
          </w:p>
        </w:tc>
      </w:tr>
      <w:tr w:rsidR="00205982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982" w:rsidRPr="009F0DE4" w:rsidRDefault="00205982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1</w:t>
            </w:r>
            <w:r w:rsidR="00BB5330" w:rsidRPr="009F0DE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982" w:rsidRPr="009F0DE4" w:rsidRDefault="0020598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 xml:space="preserve">Ön- és emberismereti alapok </w:t>
            </w:r>
          </w:p>
          <w:p w:rsidR="00027986" w:rsidRPr="009F0DE4" w:rsidRDefault="00027986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 csoportmunka – az</w:t>
            </w:r>
            <w:r w:rsidR="00B928F2" w:rsidRPr="009F0DE4">
              <w:rPr>
                <w:rFonts w:ascii="Cambria" w:eastAsia="MS Mincho" w:hAnsi="Cambria"/>
                <w:bCs/>
                <w:lang w:eastAsia="ja-JP"/>
              </w:rPr>
              <w:t xml:space="preserve"> együttműködés – ráhangolódás </w:t>
            </w:r>
          </w:p>
          <w:p w:rsidR="00BB5330" w:rsidRPr="009F0DE4" w:rsidRDefault="001C4CEF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Alapműködést biztosító szervek funkciója, működése</w:t>
            </w:r>
          </w:p>
          <w:p w:rsidR="001C4CEF" w:rsidRPr="009F0DE4" w:rsidRDefault="001C4CEF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 xml:space="preserve">Gyakorlatok </w:t>
            </w:r>
          </w:p>
        </w:tc>
      </w:tr>
      <w:tr w:rsidR="00205982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982" w:rsidRPr="009F0DE4" w:rsidRDefault="00205982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982" w:rsidRPr="009F0DE4" w:rsidRDefault="0020598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 xml:space="preserve">Énkép, önbecsülés </w:t>
            </w:r>
            <w:r w:rsidR="00C27043" w:rsidRPr="009F0DE4">
              <w:rPr>
                <w:rFonts w:ascii="Cambria" w:eastAsia="MS Mincho" w:hAnsi="Cambria"/>
                <w:b/>
                <w:bCs/>
                <w:lang w:eastAsia="ja-JP"/>
              </w:rPr>
              <w:t>és siker</w:t>
            </w:r>
          </w:p>
          <w:p w:rsidR="00027986" w:rsidRPr="009F0DE4" w:rsidRDefault="00027986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 xml:space="preserve">Jól éreztem-e magam? </w:t>
            </w:r>
          </w:p>
          <w:p w:rsidR="001C4CEF" w:rsidRPr="009F0DE4" w:rsidRDefault="001C4CEF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Koncentráció és test feletti uralom elsajátításának alapjai</w:t>
            </w:r>
          </w:p>
          <w:p w:rsidR="001C4CEF" w:rsidRPr="009F0DE4" w:rsidRDefault="001C4CEF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Légző gyakorlatok</w:t>
            </w:r>
          </w:p>
          <w:p w:rsidR="00A91DE4" w:rsidRPr="009F0DE4" w:rsidRDefault="00A91DE4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Egyéni, csoportos gyakorlatok</w:t>
            </w:r>
          </w:p>
        </w:tc>
      </w:tr>
      <w:tr w:rsidR="00C27043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9F0DE4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Yin és Y</w:t>
            </w:r>
            <w:r w:rsidR="00C27043" w:rsidRPr="009F0DE4">
              <w:rPr>
                <w:rFonts w:ascii="Cambria" w:eastAsia="MS Mincho" w:hAnsi="Cambria"/>
                <w:b/>
                <w:bCs/>
                <w:lang w:eastAsia="ja-JP"/>
              </w:rPr>
              <w:t>ang</w:t>
            </w:r>
            <w:r w:rsidR="001C4CEF" w:rsidRPr="009F0DE4">
              <w:rPr>
                <w:rFonts w:ascii="Cambria" w:eastAsia="MS Mincho" w:hAnsi="Cambria"/>
                <w:b/>
                <w:bCs/>
                <w:lang w:eastAsia="ja-JP"/>
              </w:rPr>
              <w:t xml:space="preserve"> jelentése, </w:t>
            </w:r>
          </w:p>
          <w:p w:rsidR="00C27043" w:rsidRPr="009F0DE4" w:rsidRDefault="00C27043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 jin és jang szimbólumának értelmezése</w:t>
            </w:r>
          </w:p>
          <w:p w:rsidR="00C27043" w:rsidRPr="009F0DE4" w:rsidRDefault="00C27043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 jin és jang szimbólum ábrázolása</w:t>
            </w:r>
          </w:p>
          <w:p w:rsidR="008B4787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Gyakorlatok</w:t>
            </w:r>
          </w:p>
        </w:tc>
      </w:tr>
      <w:tr w:rsidR="00C27043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9F0DE4"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F0DE4">
              <w:rPr>
                <w:rFonts w:ascii="Cambria" w:hAnsi="Cambria"/>
                <w:b/>
                <w:bCs/>
                <w:sz w:val="24"/>
                <w:szCs w:val="24"/>
              </w:rPr>
              <w:t>A lelki egészségvédelem kialakulása</w:t>
            </w:r>
          </w:p>
          <w:p w:rsidR="00C27043" w:rsidRPr="009F0DE4" w:rsidRDefault="008B4787" w:rsidP="00CF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F0DE4">
              <w:rPr>
                <w:rFonts w:ascii="Cambria" w:hAnsi="Cambria"/>
                <w:bCs/>
                <w:sz w:val="24"/>
                <w:szCs w:val="24"/>
              </w:rPr>
              <w:t>A lelki egészségvédelem szó szerint a lélek egészségének védelmét, megőrzését jelenti, azaz olyan egészséges életmód, életforma kialakítását, amelyben a személy számára adottak az az optimális testi, lelki, társas fejlődés feltételei. Az ezzel foglalkozó tudományterület a mentálhigiéné vagy mentálhigiénia.</w:t>
            </w:r>
          </w:p>
        </w:tc>
      </w:tr>
      <w:tr w:rsidR="00C27043" w:rsidRPr="009F0DE4" w:rsidTr="002E2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A lelki egészség feltételei</w:t>
            </w:r>
          </w:p>
          <w:p w:rsidR="002E2D79" w:rsidRPr="009F0DE4" w:rsidRDefault="002E2D79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Stressz jelei</w:t>
            </w:r>
          </w:p>
          <w:p w:rsidR="002E2D79" w:rsidRPr="009F0DE4" w:rsidRDefault="002E2D79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Stressz oldó gyakorlatok bemutatása</w:t>
            </w:r>
          </w:p>
          <w:p w:rsidR="002E2D79" w:rsidRPr="009F0DE4" w:rsidRDefault="002E2D79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fizikai tűrőképesség és annak fejlesztése</w:t>
            </w:r>
          </w:p>
          <w:p w:rsidR="002E2D79" w:rsidRPr="009F0DE4" w:rsidRDefault="002E2D79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</w:p>
        </w:tc>
      </w:tr>
      <w:tr w:rsidR="00C27043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F7E1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Segítés, önsegítés lehetőségei</w:t>
            </w:r>
          </w:p>
          <w:p w:rsidR="00D96DB2" w:rsidRPr="009F0DE4" w:rsidRDefault="00D96DB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Sport szerepe a gyógyulásban</w:t>
            </w:r>
            <w:r w:rsidR="008F7E12" w:rsidRPr="009F0DE4">
              <w:rPr>
                <w:rFonts w:ascii="Cambria" w:eastAsia="MS Mincho" w:hAnsi="Cambria"/>
                <w:bCs/>
                <w:lang w:eastAsia="ja-JP"/>
              </w:rPr>
              <w:t xml:space="preserve"> </w:t>
            </w:r>
          </w:p>
          <w:p w:rsidR="008B4787" w:rsidRPr="009F0DE4" w:rsidRDefault="008F7E1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Terápiás lehetőségek</w:t>
            </w:r>
          </w:p>
          <w:p w:rsidR="00C27043" w:rsidRPr="009F0DE4" w:rsidRDefault="001C4CEF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 xml:space="preserve"> Diáktanácsadás</w:t>
            </w:r>
          </w:p>
        </w:tc>
      </w:tr>
      <w:tr w:rsidR="00C27043" w:rsidRPr="009F0DE4" w:rsidTr="00D96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C27043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12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lang w:eastAsia="ja-JP"/>
              </w:rPr>
              <w:t>Egészség és jó közérzet</w:t>
            </w:r>
          </w:p>
          <w:p w:rsidR="00D96DB2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lang w:eastAsia="ja-JP"/>
              </w:rPr>
            </w:pPr>
            <w:r w:rsidRPr="009F0DE4">
              <w:rPr>
                <w:rFonts w:ascii="Cambria" w:eastAsia="MS Mincho" w:hAnsi="Cambria"/>
                <w:lang w:eastAsia="ja-JP"/>
              </w:rPr>
              <w:t xml:space="preserve">Az életminőség javítása. </w:t>
            </w:r>
          </w:p>
          <w:p w:rsidR="00D96DB2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lang w:eastAsia="ja-JP"/>
              </w:rPr>
            </w:pPr>
            <w:r w:rsidRPr="009F0DE4">
              <w:rPr>
                <w:rFonts w:ascii="Cambria" w:eastAsia="MS Mincho" w:hAnsi="Cambria"/>
                <w:lang w:eastAsia="ja-JP"/>
              </w:rPr>
              <w:t xml:space="preserve">Testi-szellemi kondíció. </w:t>
            </w:r>
          </w:p>
          <w:p w:rsidR="00D96DB2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lang w:eastAsia="ja-JP"/>
              </w:rPr>
            </w:pPr>
            <w:r w:rsidRPr="009F0DE4">
              <w:rPr>
                <w:rFonts w:ascii="Cambria" w:eastAsia="MS Mincho" w:hAnsi="Cambria"/>
                <w:lang w:eastAsia="ja-JP"/>
              </w:rPr>
              <w:t xml:space="preserve">A sport és mozgás jelentősége. </w:t>
            </w:r>
          </w:p>
          <w:p w:rsidR="00C27043" w:rsidRPr="009F0DE4" w:rsidRDefault="00C27043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</w:p>
        </w:tc>
      </w:tr>
      <w:tr w:rsidR="00C27043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lang w:eastAsia="ja-JP"/>
              </w:rPr>
              <w:t xml:space="preserve">Káros szenvedélyek és kockázati tényezők: </w:t>
            </w:r>
          </w:p>
          <w:p w:rsidR="008B4787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 xml:space="preserve">dohányzás-, alkohol- és drogfogyasztás. </w:t>
            </w:r>
          </w:p>
          <w:p w:rsidR="008B4787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 xml:space="preserve">Személyi higiéné. </w:t>
            </w:r>
          </w:p>
          <w:p w:rsidR="00C27043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Az egészségnevelés célja, feladat és módszerei.</w:t>
            </w:r>
          </w:p>
        </w:tc>
      </w:tr>
      <w:tr w:rsidR="00C27043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C27043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</w:p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bCs/>
                <w:sz w:val="24"/>
                <w:szCs w:val="24"/>
              </w:rPr>
            </w:pPr>
            <w:r w:rsidRPr="009F0DE4"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A táplálkozás és az egészséges életmód</w:t>
            </w:r>
          </w:p>
          <w:p w:rsidR="00D96DB2" w:rsidRPr="009F0DE4" w:rsidRDefault="00D96DB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Étkezési szokások</w:t>
            </w:r>
            <w:r w:rsidR="008B4787" w:rsidRPr="009F0DE4">
              <w:rPr>
                <w:rFonts w:ascii="Cambria" w:eastAsia="MS Mincho" w:hAnsi="Cambria"/>
                <w:bCs/>
                <w:lang w:eastAsia="ja-JP"/>
              </w:rPr>
              <w:t xml:space="preserve"> </w:t>
            </w:r>
          </w:p>
          <w:p w:rsidR="00D96DB2" w:rsidRPr="009F0DE4" w:rsidRDefault="00D96DB2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</w:t>
            </w:r>
            <w:r w:rsidR="008B4787" w:rsidRPr="009F0DE4">
              <w:rPr>
                <w:rFonts w:ascii="Cambria" w:eastAsia="MS Mincho" w:hAnsi="Cambria"/>
                <w:bCs/>
                <w:lang w:eastAsia="ja-JP"/>
              </w:rPr>
              <w:t>z elhízás és a fogyókúra káros következményei</w:t>
            </w:r>
          </w:p>
          <w:p w:rsidR="00C27043" w:rsidRPr="009F0DE4" w:rsidRDefault="00D96DB2" w:rsidP="004E11C1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F0DE4">
              <w:rPr>
                <w:rFonts w:ascii="Cambria" w:hAnsi="Cambria"/>
                <w:bCs/>
                <w:sz w:val="24"/>
                <w:szCs w:val="24"/>
              </w:rPr>
              <w:t>Étkezési szokások, mozgás szerepe és fontossága az anyagcsere folyamatokban</w:t>
            </w:r>
          </w:p>
          <w:p w:rsidR="00DB5AAE" w:rsidRPr="009F0DE4" w:rsidRDefault="00DB5AAE" w:rsidP="004E11C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B5AAE" w:rsidRPr="009F0DE4" w:rsidRDefault="00DB5AAE" w:rsidP="004E11C1">
            <w:pPr>
              <w:rPr>
                <w:rFonts w:ascii="Cambria" w:hAnsi="Cambria"/>
                <w:bCs/>
              </w:rPr>
            </w:pPr>
          </w:p>
        </w:tc>
      </w:tr>
      <w:tr w:rsidR="00C27043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43" w:rsidRPr="009F0DE4" w:rsidRDefault="008B4787" w:rsidP="004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C1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A fizikai aktivitás szerepe a személyiségfejlesztésben</w:t>
            </w:r>
          </w:p>
          <w:p w:rsidR="00C27043" w:rsidRPr="009F0DE4" w:rsidRDefault="008B4787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 sport kedvező hatása önmagunkra és társas kapcsolatainkra</w:t>
            </w:r>
          </w:p>
          <w:p w:rsidR="00DB5AAE" w:rsidRPr="009F0DE4" w:rsidRDefault="00DB5AAE" w:rsidP="004E11C1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Gyakorlat</w:t>
            </w:r>
          </w:p>
        </w:tc>
      </w:tr>
      <w:tr w:rsidR="008B4787" w:rsidRPr="009F0DE4" w:rsidTr="008B4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A tisztaság fél egészség</w:t>
            </w:r>
          </w:p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 személyi higiéné főbb tényezői és jelentősége</w:t>
            </w:r>
          </w:p>
          <w:p w:rsidR="00DB5AAE" w:rsidRPr="009F0DE4" w:rsidRDefault="00DB5AAE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Gyakorlat</w:t>
            </w:r>
          </w:p>
        </w:tc>
      </w:tr>
      <w:tr w:rsidR="008B4787" w:rsidRPr="009F0DE4" w:rsidTr="00553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Az életminőség javításának lehetőségei</w:t>
            </w:r>
          </w:p>
          <w:p w:rsidR="00DB5AAE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Az egészségnevelés feladatai és módszerei</w:t>
            </w:r>
          </w:p>
          <w:p w:rsidR="008B4787" w:rsidRPr="009F0DE4" w:rsidRDefault="00DB5AAE" w:rsidP="00DB5AAE">
            <w:pPr>
              <w:rPr>
                <w:rFonts w:ascii="Cambria" w:hAnsi="Cambria"/>
              </w:rPr>
            </w:pPr>
            <w:r w:rsidRPr="009F0DE4">
              <w:rPr>
                <w:rFonts w:ascii="Cambria" w:hAnsi="Cambria"/>
                <w:bCs/>
              </w:rPr>
              <w:t>Gyakorlat</w:t>
            </w:r>
          </w:p>
        </w:tc>
      </w:tr>
      <w:tr w:rsidR="008B4787" w:rsidRPr="009F0DE4" w:rsidTr="00553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C1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Életünk és a stressz – mentális egészségvédelem.</w:t>
            </w:r>
          </w:p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Stratégiák a stressz leküzdés</w:t>
            </w:r>
            <w:r w:rsidR="004E11C1" w:rsidRPr="009F0DE4">
              <w:rPr>
                <w:rFonts w:ascii="Cambria" w:eastAsia="MS Mincho" w:hAnsi="Cambria"/>
                <w:bCs/>
                <w:lang w:eastAsia="ja-JP"/>
              </w:rPr>
              <w:t>ére</w:t>
            </w:r>
          </w:p>
          <w:p w:rsidR="008B4787" w:rsidRPr="009F0DE4" w:rsidRDefault="00DB5AAE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Gyakorlat</w:t>
            </w:r>
          </w:p>
        </w:tc>
      </w:tr>
      <w:tr w:rsidR="008B4787" w:rsidRPr="009F0DE4" w:rsidTr="00553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A harmónia útján</w:t>
            </w:r>
          </w:p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Testi-lelki e</w:t>
            </w:r>
            <w:r w:rsidR="004E11C1" w:rsidRPr="009F0DE4">
              <w:rPr>
                <w:rFonts w:ascii="Cambria" w:eastAsia="MS Mincho" w:hAnsi="Cambria"/>
                <w:bCs/>
                <w:lang w:eastAsia="ja-JP"/>
              </w:rPr>
              <w:t>gészség és az emberi kapcsolatok</w:t>
            </w:r>
          </w:p>
          <w:p w:rsidR="00DB5AAE" w:rsidRPr="009F0DE4" w:rsidRDefault="00DB5AAE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Gyakorlat</w:t>
            </w:r>
          </w:p>
        </w:tc>
      </w:tr>
      <w:tr w:rsidR="008B4787" w:rsidRPr="009F0DE4" w:rsidTr="00553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DE4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/>
                <w:bCs/>
                <w:lang w:eastAsia="ja-JP"/>
              </w:rPr>
              <w:t>Az érzelmek élettani és testi megnyilvánulásai</w:t>
            </w:r>
          </w:p>
          <w:p w:rsidR="008B4787" w:rsidRPr="009F0DE4" w:rsidRDefault="008B4787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Pszichoszomatikus betegségek</w:t>
            </w:r>
          </w:p>
          <w:p w:rsidR="00DB5AAE" w:rsidRPr="009F0DE4" w:rsidRDefault="00DB5AAE" w:rsidP="00DB5AAE">
            <w:pPr>
              <w:pStyle w:val="NormlWeb"/>
              <w:spacing w:before="0" w:beforeAutospacing="0" w:after="0" w:afterAutospacing="0"/>
              <w:rPr>
                <w:rFonts w:ascii="Cambria" w:eastAsia="MS Mincho" w:hAnsi="Cambria"/>
                <w:bCs/>
                <w:lang w:eastAsia="ja-JP"/>
              </w:rPr>
            </w:pPr>
            <w:r w:rsidRPr="009F0DE4">
              <w:rPr>
                <w:rFonts w:ascii="Cambria" w:eastAsia="MS Mincho" w:hAnsi="Cambria"/>
                <w:bCs/>
                <w:lang w:eastAsia="ja-JP"/>
              </w:rPr>
              <w:t>Gyakorlat</w:t>
            </w:r>
          </w:p>
        </w:tc>
      </w:tr>
    </w:tbl>
    <w:p w:rsidR="00205982" w:rsidRDefault="00205982" w:rsidP="00DB5AAE">
      <w:pPr>
        <w:spacing w:after="0" w:line="240" w:lineRule="auto"/>
      </w:pPr>
    </w:p>
    <w:p w:rsidR="00EB1378" w:rsidRDefault="00EB1378" w:rsidP="00DB5AAE">
      <w:pPr>
        <w:spacing w:after="0" w:line="240" w:lineRule="auto"/>
      </w:pPr>
    </w:p>
    <w:p w:rsidR="00A14C08" w:rsidRPr="00B409C4" w:rsidRDefault="00A14C08" w:rsidP="00A14C0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" w:after="0" w:line="260" w:lineRule="exact"/>
        <w:rPr>
          <w:rFonts w:ascii="Garamond" w:hAnsi="Garamond" w:cs="Garamond"/>
          <w:b/>
          <w:sz w:val="26"/>
          <w:szCs w:val="26"/>
        </w:rPr>
      </w:pPr>
      <w:r w:rsidRPr="00B409C4">
        <w:rPr>
          <w:rFonts w:ascii="Garamond" w:hAnsi="Garamond" w:cs="Garamond"/>
          <w:b/>
          <w:sz w:val="26"/>
          <w:szCs w:val="26"/>
        </w:rPr>
        <w:t>OKTATÁSI MÓDSZERTAN</w:t>
      </w:r>
    </w:p>
    <w:p w:rsidR="00A14C08" w:rsidRDefault="00A14C08" w:rsidP="00A14C08">
      <w:pPr>
        <w:widowControl w:val="0"/>
        <w:tabs>
          <w:tab w:val="left" w:pos="658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Garamond" w:hAnsi="Garamond" w:cs="Garamond"/>
          <w:sz w:val="24"/>
          <w:szCs w:val="24"/>
        </w:rPr>
      </w:pPr>
    </w:p>
    <w:p w:rsidR="00A14C08" w:rsidRPr="00A14C08" w:rsidRDefault="00A14C08" w:rsidP="00A14C08">
      <w:pPr>
        <w:spacing w:after="0" w:line="240" w:lineRule="auto"/>
        <w:rPr>
          <w:rFonts w:ascii="Garamond" w:eastAsia="Times New Roman" w:hAnsi="Garamond"/>
          <w:sz w:val="24"/>
          <w:lang w:eastAsia="hu-HU"/>
        </w:rPr>
      </w:pPr>
      <w:r w:rsidRPr="00A14C08">
        <w:rPr>
          <w:rFonts w:ascii="Garamond" w:eastAsia="Times New Roman" w:hAnsi="Garamond"/>
          <w:sz w:val="24"/>
          <w:lang w:eastAsia="hu-HU"/>
        </w:rPr>
        <w:t xml:space="preserve">A klubfoglalkozás kiscsoportos </w:t>
      </w:r>
      <w:r w:rsidR="005D08DA">
        <w:rPr>
          <w:rFonts w:ascii="Garamond" w:eastAsia="Times New Roman" w:hAnsi="Garamond"/>
          <w:sz w:val="24"/>
          <w:lang w:eastAsia="hu-HU"/>
        </w:rPr>
        <w:t xml:space="preserve">interaktív </w:t>
      </w:r>
      <w:r w:rsidRPr="00A14C08">
        <w:rPr>
          <w:rFonts w:ascii="Garamond" w:eastAsia="Times New Roman" w:hAnsi="Garamond"/>
          <w:sz w:val="24"/>
          <w:lang w:eastAsia="hu-HU"/>
        </w:rPr>
        <w:t>foglalkozás keretében valósul meg.</w:t>
      </w:r>
    </w:p>
    <w:p w:rsidR="00A14C08" w:rsidRDefault="00A14C08" w:rsidP="00DB5AAE">
      <w:pPr>
        <w:spacing w:after="0" w:line="240" w:lineRule="auto"/>
      </w:pPr>
    </w:p>
    <w:p w:rsidR="00A14C08" w:rsidRDefault="00A14C08" w:rsidP="00DB5AAE">
      <w:pPr>
        <w:spacing w:after="0" w:line="240" w:lineRule="auto"/>
      </w:pPr>
    </w:p>
    <w:p w:rsidR="00EB1378" w:rsidRPr="00EB1378" w:rsidRDefault="00EB1378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" w:after="0" w:line="260" w:lineRule="exact"/>
        <w:rPr>
          <w:rFonts w:ascii="Cambria" w:hAnsi="Cambria" w:cs="Garamond"/>
          <w:b/>
          <w:sz w:val="26"/>
          <w:szCs w:val="26"/>
        </w:rPr>
      </w:pPr>
      <w:r w:rsidRPr="00EB1378">
        <w:rPr>
          <w:rFonts w:ascii="Cambria" w:hAnsi="Cambria" w:cs="Garamond"/>
          <w:b/>
          <w:sz w:val="26"/>
          <w:szCs w:val="26"/>
        </w:rPr>
        <w:t xml:space="preserve"> A KLUBFOGLALKOZÁS ESZKÖZÖK</w:t>
      </w:r>
    </w:p>
    <w:p w:rsidR="00EB1378" w:rsidRPr="00EB1378" w:rsidRDefault="00EB1378" w:rsidP="00EB1378">
      <w:pPr>
        <w:spacing w:after="0" w:line="240" w:lineRule="auto"/>
        <w:rPr>
          <w:rFonts w:ascii="Cambria" w:eastAsia="Times New Roman" w:hAnsi="Cambria"/>
          <w:lang w:eastAsia="hu-HU"/>
        </w:rPr>
      </w:pPr>
    </w:p>
    <w:p w:rsidR="00EB1378" w:rsidRPr="00EB1378" w:rsidRDefault="00EB1378" w:rsidP="00EB1378">
      <w:p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A lebonyolításhoz szükséges eszközök:</w:t>
      </w:r>
    </w:p>
    <w:p w:rsidR="00EB1378" w:rsidRPr="00EB1378" w:rsidRDefault="00EB1378" w:rsidP="00EB1378">
      <w:pPr>
        <w:numPr>
          <w:ilvl w:val="0"/>
          <w:numId w:val="2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lastRenderedPageBreak/>
        <w:t>CD lejátszó</w:t>
      </w:r>
    </w:p>
    <w:p w:rsidR="00EB1378" w:rsidRPr="00EB1378" w:rsidRDefault="00EB1378" w:rsidP="00EB1378">
      <w:pPr>
        <w:numPr>
          <w:ilvl w:val="0"/>
          <w:numId w:val="2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hangosító berendezés</w:t>
      </w:r>
    </w:p>
    <w:p w:rsidR="00EB1378" w:rsidRPr="00EB1378" w:rsidRDefault="00EB1378" w:rsidP="00EB1378">
      <w:pPr>
        <w:numPr>
          <w:ilvl w:val="0"/>
          <w:numId w:val="2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videokamera</w:t>
      </w:r>
    </w:p>
    <w:p w:rsidR="00EB1378" w:rsidRPr="00EB1378" w:rsidRDefault="00EB1378" w:rsidP="00EB1378">
      <w:pPr>
        <w:numPr>
          <w:ilvl w:val="0"/>
          <w:numId w:val="2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fényképezőgép</w:t>
      </w:r>
    </w:p>
    <w:p w:rsidR="00EB1378" w:rsidRPr="00EB1378" w:rsidRDefault="00EB1378" w:rsidP="00EB1378">
      <w:pPr>
        <w:widowControl w:val="0"/>
        <w:tabs>
          <w:tab w:val="left" w:pos="658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Cambria" w:hAnsi="Cambria" w:cs="Garamond"/>
          <w:sz w:val="28"/>
          <w:szCs w:val="24"/>
        </w:rPr>
      </w:pPr>
    </w:p>
    <w:p w:rsidR="00EB1378" w:rsidRPr="00EB1378" w:rsidRDefault="00EB1378" w:rsidP="00EB1378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Cambria" w:hAnsi="Cambria" w:cs="Garamond"/>
          <w:b/>
          <w:sz w:val="26"/>
          <w:szCs w:val="26"/>
        </w:rPr>
      </w:pPr>
    </w:p>
    <w:p w:rsidR="00EB1378" w:rsidRPr="00EB1378" w:rsidRDefault="00EB1378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" w:after="0" w:line="260" w:lineRule="exact"/>
        <w:rPr>
          <w:rFonts w:ascii="Cambria" w:hAnsi="Cambria" w:cs="Garamond"/>
          <w:b/>
          <w:sz w:val="26"/>
          <w:szCs w:val="26"/>
        </w:rPr>
      </w:pPr>
      <w:r w:rsidRPr="00EB1378">
        <w:rPr>
          <w:rFonts w:ascii="Cambria" w:hAnsi="Cambria" w:cs="Garamond"/>
          <w:b/>
          <w:sz w:val="26"/>
          <w:szCs w:val="26"/>
        </w:rPr>
        <w:t>A KLUBFOGLALKOZÁS MUNKÁJÁNAK ÉRTÉKELÉSE</w:t>
      </w:r>
    </w:p>
    <w:p w:rsidR="00EB1378" w:rsidRPr="00EB1378" w:rsidRDefault="00EB1378" w:rsidP="00EB1378">
      <w:pPr>
        <w:spacing w:after="0" w:line="240" w:lineRule="auto"/>
        <w:rPr>
          <w:rFonts w:ascii="Cambria" w:eastAsia="Times New Roman" w:hAnsi="Cambria"/>
          <w:lang w:eastAsia="hu-HU"/>
        </w:rPr>
      </w:pPr>
    </w:p>
    <w:p w:rsidR="00EB1378" w:rsidRPr="00EB1378" w:rsidRDefault="00EB1378" w:rsidP="00EB1378">
      <w:p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A fiatalok a klubfoglalkozás végén, és közben csoportos bemutatón adnak számot tudásukról. A bemutatóról fényképek és videó felvétel készül.</w:t>
      </w:r>
    </w:p>
    <w:p w:rsidR="00EB1378" w:rsidRDefault="00EB1378" w:rsidP="00EB1378">
      <w:pPr>
        <w:widowControl w:val="0"/>
        <w:tabs>
          <w:tab w:val="left" w:pos="658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Cambria" w:hAnsi="Cambria" w:cs="Garamond"/>
          <w:sz w:val="24"/>
          <w:szCs w:val="24"/>
        </w:rPr>
      </w:pPr>
    </w:p>
    <w:p w:rsidR="00A14C08" w:rsidRPr="00EB1378" w:rsidRDefault="00A14C08" w:rsidP="00EB1378">
      <w:pPr>
        <w:widowControl w:val="0"/>
        <w:tabs>
          <w:tab w:val="left" w:pos="658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Cambria" w:hAnsi="Cambria" w:cs="Garamond"/>
          <w:sz w:val="24"/>
          <w:szCs w:val="24"/>
        </w:rPr>
      </w:pPr>
    </w:p>
    <w:p w:rsidR="00EB1378" w:rsidRPr="00EB1378" w:rsidRDefault="00EB1378" w:rsidP="00EB13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" w:after="0" w:line="260" w:lineRule="exact"/>
        <w:rPr>
          <w:rFonts w:ascii="Cambria" w:hAnsi="Cambria" w:cs="Garamond"/>
          <w:b/>
          <w:sz w:val="26"/>
          <w:szCs w:val="26"/>
        </w:rPr>
      </w:pPr>
      <w:r w:rsidRPr="00EB1378">
        <w:rPr>
          <w:rFonts w:ascii="Cambria" w:hAnsi="Cambria" w:cs="Garamond"/>
          <w:b/>
          <w:sz w:val="26"/>
          <w:szCs w:val="26"/>
        </w:rPr>
        <w:t>A KLUBFOGLALKOZÁS DOKUMENTÁLÁSA</w:t>
      </w:r>
    </w:p>
    <w:p w:rsidR="00EB1378" w:rsidRPr="00EB1378" w:rsidRDefault="00EB1378" w:rsidP="00EB1378">
      <w:pPr>
        <w:widowControl w:val="0"/>
        <w:autoSpaceDE w:val="0"/>
        <w:autoSpaceDN w:val="0"/>
        <w:adjustRightInd w:val="0"/>
        <w:spacing w:before="10" w:after="0" w:line="260" w:lineRule="exact"/>
        <w:ind w:left="360"/>
        <w:rPr>
          <w:rFonts w:ascii="Cambria" w:hAnsi="Cambria" w:cs="Garamond"/>
          <w:b/>
          <w:sz w:val="26"/>
          <w:szCs w:val="26"/>
        </w:rPr>
      </w:pPr>
    </w:p>
    <w:p w:rsidR="00EB1378" w:rsidRPr="00EB1378" w:rsidRDefault="00EB1378" w:rsidP="00EB1378">
      <w:p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A klubfoglalkozásokról az alábbi dokumentumokat kell elkészíteni:</w:t>
      </w:r>
    </w:p>
    <w:p w:rsidR="00EB1378" w:rsidRPr="00EB1378" w:rsidRDefault="00EB1378" w:rsidP="00EB1378">
      <w:pPr>
        <w:numPr>
          <w:ilvl w:val="0"/>
          <w:numId w:val="3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együttműködési megállapodás a fiatalokkal a klubfoglalkozás megkezdése előtt</w:t>
      </w:r>
    </w:p>
    <w:p w:rsidR="00EB1378" w:rsidRPr="00EB1378" w:rsidRDefault="00EB1378" w:rsidP="00EB1378">
      <w:pPr>
        <w:numPr>
          <w:ilvl w:val="0"/>
          <w:numId w:val="3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klub haladási napló az egyes foglalkozásokhoz kapcsolódóan</w:t>
      </w:r>
    </w:p>
    <w:p w:rsidR="00EB1378" w:rsidRPr="00EB1378" w:rsidRDefault="00EB1378" w:rsidP="00EB1378">
      <w:pPr>
        <w:numPr>
          <w:ilvl w:val="0"/>
          <w:numId w:val="3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jelenléti ív valamennyi klubfoglalkozásról</w:t>
      </w:r>
    </w:p>
    <w:p w:rsidR="00EB1378" w:rsidRPr="00EB1378" w:rsidRDefault="00EB1378" w:rsidP="00EB1378">
      <w:pPr>
        <w:numPr>
          <w:ilvl w:val="0"/>
          <w:numId w:val="3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projektaktivitási táblázat fiatalonként vezetve</w:t>
      </w:r>
    </w:p>
    <w:p w:rsidR="00EB1378" w:rsidRPr="00EB1378" w:rsidRDefault="00EB1378" w:rsidP="00EB1378">
      <w:pPr>
        <w:numPr>
          <w:ilvl w:val="0"/>
          <w:numId w:val="3"/>
        </w:numPr>
        <w:spacing w:after="0" w:line="240" w:lineRule="auto"/>
        <w:rPr>
          <w:rFonts w:ascii="Cambria" w:eastAsia="Times New Roman" w:hAnsi="Cambria"/>
          <w:sz w:val="24"/>
          <w:lang w:eastAsia="hu-HU"/>
        </w:rPr>
      </w:pPr>
      <w:r w:rsidRPr="00EB1378">
        <w:rPr>
          <w:rFonts w:ascii="Cambria" w:eastAsia="Times New Roman" w:hAnsi="Cambria"/>
          <w:sz w:val="24"/>
          <w:lang w:eastAsia="hu-HU"/>
        </w:rPr>
        <w:t>fényképek</w:t>
      </w:r>
    </w:p>
    <w:p w:rsidR="00EB1378" w:rsidRPr="00A14C08" w:rsidRDefault="00EB1378" w:rsidP="00DB5AAE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A14C08">
        <w:rPr>
          <w:rFonts w:ascii="Cambria" w:eastAsia="Times New Roman" w:hAnsi="Cambria"/>
          <w:sz w:val="24"/>
          <w:lang w:eastAsia="hu-HU"/>
        </w:rPr>
        <w:t>videó felvétel</w:t>
      </w:r>
    </w:p>
    <w:sectPr w:rsidR="00EB1378" w:rsidRPr="00A14C08" w:rsidSect="00EB1378">
      <w:pgSz w:w="11920" w:h="16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636" w:rsidRDefault="00203636" w:rsidP="0068003D">
      <w:pPr>
        <w:spacing w:after="0" w:line="240" w:lineRule="auto"/>
      </w:pPr>
      <w:r>
        <w:separator/>
      </w:r>
    </w:p>
  </w:endnote>
  <w:endnote w:type="continuationSeparator" w:id="0">
    <w:p w:rsidR="00203636" w:rsidRDefault="00203636" w:rsidP="0068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72" w:rsidRDefault="00DF4F7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B73" w:rsidRDefault="00BD7B73" w:rsidP="00DF4F72">
    <w:pPr>
      <w:spacing w:after="0" w:line="240" w:lineRule="auto"/>
    </w:pPr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</w:p>
  <w:p w:rsidR="006D6D82" w:rsidRDefault="00BE70F4" w:rsidP="006D6D82">
    <w:pPr>
      <w:spacing w:after="0" w:line="240" w:lineRule="auto"/>
      <w:jc w:val="both"/>
      <w:rPr>
        <w:rFonts w:ascii="Verdana" w:eastAsia="Times New Roman" w:hAnsi="Verdana"/>
        <w:sz w:val="16"/>
        <w:szCs w:val="16"/>
      </w:rPr>
    </w:pPr>
    <w:r>
      <w:rPr>
        <w:rFonts w:ascii="Verdana" w:eastAsia="Times New Roman" w:hAnsi="Verdana"/>
        <w:noProof/>
        <w:sz w:val="16"/>
        <w:szCs w:val="16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3420745</wp:posOffset>
          </wp:positionH>
          <wp:positionV relativeFrom="page">
            <wp:posOffset>7870825</wp:posOffset>
          </wp:positionV>
          <wp:extent cx="4075430" cy="2809875"/>
          <wp:effectExtent l="0" t="0" r="1270" b="9525"/>
          <wp:wrapTight wrapText="bothSides">
            <wp:wrapPolygon edited="0">
              <wp:start x="15145" y="1172"/>
              <wp:lineTo x="13328" y="1611"/>
              <wp:lineTo x="9087" y="3222"/>
              <wp:lineTo x="9087" y="3807"/>
              <wp:lineTo x="7875" y="4833"/>
              <wp:lineTo x="6664" y="6151"/>
              <wp:lineTo x="5048" y="8494"/>
              <wp:lineTo x="3837" y="10837"/>
              <wp:lineTo x="2928" y="13180"/>
              <wp:lineTo x="1817" y="17866"/>
              <wp:lineTo x="1615" y="21527"/>
              <wp:lineTo x="21506" y="21527"/>
              <wp:lineTo x="21506" y="1757"/>
              <wp:lineTo x="16256" y="1172"/>
              <wp:lineTo x="15145" y="1172"/>
            </wp:wrapPolygon>
          </wp:wrapTight>
          <wp:docPr id="1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430" cy="280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B73" w:rsidRDefault="00BE70F4">
    <w:pPr>
      <w:pStyle w:val="llb"/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4591050</wp:posOffset>
          </wp:positionH>
          <wp:positionV relativeFrom="page">
            <wp:posOffset>8877300</wp:posOffset>
          </wp:positionV>
          <wp:extent cx="2085975" cy="1438275"/>
          <wp:effectExtent l="0" t="0" r="9525" b="9525"/>
          <wp:wrapTight wrapText="bothSides">
            <wp:wrapPolygon edited="0">
              <wp:start x="14005" y="858"/>
              <wp:lineTo x="12033" y="1717"/>
              <wp:lineTo x="6510" y="5150"/>
              <wp:lineTo x="5918" y="6866"/>
              <wp:lineTo x="3748" y="10585"/>
              <wp:lineTo x="2959" y="12588"/>
              <wp:lineTo x="2170" y="15163"/>
              <wp:lineTo x="1381" y="19740"/>
              <wp:lineTo x="1381" y="21457"/>
              <wp:lineTo x="21501" y="21457"/>
              <wp:lineTo x="21501" y="2003"/>
              <wp:lineTo x="17556" y="858"/>
              <wp:lineTo x="14005" y="858"/>
            </wp:wrapPolygon>
          </wp:wrapTight>
          <wp:docPr id="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6D82" w:rsidRDefault="006D6D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636" w:rsidRDefault="00203636" w:rsidP="0068003D">
      <w:pPr>
        <w:spacing w:after="0" w:line="240" w:lineRule="auto"/>
      </w:pPr>
      <w:r>
        <w:separator/>
      </w:r>
    </w:p>
  </w:footnote>
  <w:footnote w:type="continuationSeparator" w:id="0">
    <w:p w:rsidR="00203636" w:rsidRDefault="00203636" w:rsidP="0068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72" w:rsidRDefault="00DF4F7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2" w:type="dxa"/>
      <w:tblInd w:w="-743" w:type="dxa"/>
      <w:tblLook w:val="04A0" w:firstRow="1" w:lastRow="0" w:firstColumn="1" w:lastColumn="0" w:noHBand="0" w:noVBand="1"/>
    </w:tblPr>
    <w:tblGrid>
      <w:gridCol w:w="3119"/>
      <w:gridCol w:w="4820"/>
      <w:gridCol w:w="2933"/>
    </w:tblGrid>
    <w:tr w:rsidR="00EB1378" w:rsidRPr="0038223C" w:rsidTr="00EB1378">
      <w:trPr>
        <w:trHeight w:val="1141"/>
      </w:trPr>
      <w:tc>
        <w:tcPr>
          <w:tcW w:w="3119" w:type="dxa"/>
        </w:tcPr>
        <w:p w:rsidR="00EB1378" w:rsidRPr="0038223C" w:rsidRDefault="00EB1378" w:rsidP="00870FAF">
          <w:pPr>
            <w:pStyle w:val="lfej"/>
            <w:ind w:left="34" w:firstLine="185"/>
            <w:rPr>
              <w:rFonts w:ascii="Garamond" w:hAnsi="Garamond"/>
              <w:sz w:val="16"/>
              <w:szCs w:val="16"/>
            </w:rPr>
          </w:pPr>
        </w:p>
      </w:tc>
      <w:tc>
        <w:tcPr>
          <w:tcW w:w="4820" w:type="dxa"/>
          <w:vAlign w:val="center"/>
        </w:tcPr>
        <w:p w:rsidR="00EB1378" w:rsidRPr="0068003D" w:rsidRDefault="005D08DA" w:rsidP="00EB1378">
          <w:pPr>
            <w:spacing w:line="240" w:lineRule="auto"/>
            <w:ind w:left="132" w:right="219" w:hanging="132"/>
            <w:jc w:val="center"/>
            <w:rPr>
              <w:rFonts w:ascii="Garamond" w:hAnsi="Garamond"/>
              <w:b/>
              <w:sz w:val="36"/>
              <w:szCs w:val="32"/>
            </w:rPr>
          </w:pPr>
          <w:r>
            <w:rPr>
              <w:rFonts w:ascii="Garamond" w:hAnsi="Garamond"/>
              <w:b/>
              <w:sz w:val="36"/>
              <w:szCs w:val="32"/>
            </w:rPr>
            <w:t xml:space="preserve">PROGRAM </w:t>
          </w:r>
        </w:p>
        <w:p w:rsidR="00EB1378" w:rsidRPr="0035205B" w:rsidRDefault="00EB1378" w:rsidP="00870FAF">
          <w:pPr>
            <w:spacing w:line="240" w:lineRule="auto"/>
            <w:jc w:val="center"/>
            <w:rPr>
              <w:rFonts w:ascii="Garamond" w:hAnsi="Garamond"/>
              <w:caps/>
              <w:sz w:val="16"/>
              <w:szCs w:val="16"/>
            </w:rPr>
          </w:pPr>
          <w:r w:rsidRPr="00BB5939">
            <w:rPr>
              <w:rFonts w:ascii="Garamond" w:hAnsi="Garamond"/>
              <w:b/>
              <w:sz w:val="32"/>
              <w:szCs w:val="32"/>
            </w:rPr>
            <w:t>tematikája</w:t>
          </w:r>
        </w:p>
      </w:tc>
      <w:tc>
        <w:tcPr>
          <w:tcW w:w="2933" w:type="dxa"/>
        </w:tcPr>
        <w:p w:rsidR="00EB1378" w:rsidRPr="0038223C" w:rsidRDefault="00EB1378" w:rsidP="00870FAF">
          <w:pPr>
            <w:pStyle w:val="lfej"/>
            <w:rPr>
              <w:rFonts w:ascii="Garamond" w:hAnsi="Garamond"/>
              <w:sz w:val="16"/>
              <w:szCs w:val="16"/>
            </w:rPr>
          </w:pPr>
        </w:p>
      </w:tc>
    </w:tr>
  </w:tbl>
  <w:p w:rsidR="00EB1378" w:rsidRDefault="00EB1378" w:rsidP="00EB137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72" w:rsidRDefault="00DF4F7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2ECF"/>
    <w:multiLevelType w:val="hybridMultilevel"/>
    <w:tmpl w:val="CED2D85C"/>
    <w:lvl w:ilvl="0" w:tplc="F6B8914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647C3"/>
    <w:multiLevelType w:val="hybridMultilevel"/>
    <w:tmpl w:val="F14EBF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04CE"/>
    <w:multiLevelType w:val="hybridMultilevel"/>
    <w:tmpl w:val="170A4422"/>
    <w:lvl w:ilvl="0" w:tplc="5B5E9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74A15"/>
    <w:multiLevelType w:val="multilevel"/>
    <w:tmpl w:val="A840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82"/>
    <w:rsid w:val="00002052"/>
    <w:rsid w:val="00027986"/>
    <w:rsid w:val="0015609B"/>
    <w:rsid w:val="001C25FB"/>
    <w:rsid w:val="001C4CEF"/>
    <w:rsid w:val="001C692B"/>
    <w:rsid w:val="00203636"/>
    <w:rsid w:val="00205982"/>
    <w:rsid w:val="002703C2"/>
    <w:rsid w:val="002E2D79"/>
    <w:rsid w:val="003149DB"/>
    <w:rsid w:val="00327EC0"/>
    <w:rsid w:val="00345E5B"/>
    <w:rsid w:val="003934DE"/>
    <w:rsid w:val="003A23C1"/>
    <w:rsid w:val="00421865"/>
    <w:rsid w:val="00475F79"/>
    <w:rsid w:val="004769C4"/>
    <w:rsid w:val="004E11C1"/>
    <w:rsid w:val="00553B34"/>
    <w:rsid w:val="00594E8C"/>
    <w:rsid w:val="005B0C70"/>
    <w:rsid w:val="005D08DA"/>
    <w:rsid w:val="00602F9C"/>
    <w:rsid w:val="00671242"/>
    <w:rsid w:val="0068003D"/>
    <w:rsid w:val="006A622D"/>
    <w:rsid w:val="006D6D82"/>
    <w:rsid w:val="00717D5F"/>
    <w:rsid w:val="00741D13"/>
    <w:rsid w:val="00754876"/>
    <w:rsid w:val="007A71B9"/>
    <w:rsid w:val="007C127F"/>
    <w:rsid w:val="00830933"/>
    <w:rsid w:val="00870FAF"/>
    <w:rsid w:val="008B4787"/>
    <w:rsid w:val="008F7E12"/>
    <w:rsid w:val="00981712"/>
    <w:rsid w:val="009B6D92"/>
    <w:rsid w:val="009C0A56"/>
    <w:rsid w:val="009E0069"/>
    <w:rsid w:val="009F0DE4"/>
    <w:rsid w:val="00A14C08"/>
    <w:rsid w:val="00A27AC4"/>
    <w:rsid w:val="00A45C6C"/>
    <w:rsid w:val="00A91DE4"/>
    <w:rsid w:val="00B343CC"/>
    <w:rsid w:val="00B928F2"/>
    <w:rsid w:val="00B97DF2"/>
    <w:rsid w:val="00BB5330"/>
    <w:rsid w:val="00BD7B73"/>
    <w:rsid w:val="00BE70F4"/>
    <w:rsid w:val="00BE76C4"/>
    <w:rsid w:val="00C27043"/>
    <w:rsid w:val="00C85904"/>
    <w:rsid w:val="00CA220F"/>
    <w:rsid w:val="00CA6E56"/>
    <w:rsid w:val="00CE33E9"/>
    <w:rsid w:val="00CE5A42"/>
    <w:rsid w:val="00CF42A6"/>
    <w:rsid w:val="00D96DB2"/>
    <w:rsid w:val="00DB511E"/>
    <w:rsid w:val="00DB5AAE"/>
    <w:rsid w:val="00DF4F72"/>
    <w:rsid w:val="00E06057"/>
    <w:rsid w:val="00E15AA4"/>
    <w:rsid w:val="00EB1378"/>
    <w:rsid w:val="00EB6A21"/>
    <w:rsid w:val="00F15B57"/>
    <w:rsid w:val="00F36856"/>
    <w:rsid w:val="00F36E22"/>
    <w:rsid w:val="00FA7BF8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158D604-6818-41E4-983E-2D4E8631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5982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paragraph" w:styleId="Cmsor1">
    <w:name w:val="heading 1"/>
    <w:basedOn w:val="Norml"/>
    <w:next w:val="Norml"/>
    <w:link w:val="Cmsor1Char"/>
    <w:qFormat/>
    <w:rsid w:val="002703C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Kiemels2">
    <w:name w:val="Kiemelés2"/>
    <w:basedOn w:val="Bekezdsalapbettpusa"/>
    <w:qFormat/>
    <w:rsid w:val="00205982"/>
    <w:rPr>
      <w:b/>
      <w:bCs/>
    </w:rPr>
  </w:style>
  <w:style w:type="paragraph" w:styleId="NormlWeb">
    <w:name w:val="Normal (Web)"/>
    <w:basedOn w:val="Norml"/>
    <w:rsid w:val="00205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2703C2"/>
    <w:rPr>
      <w:b/>
      <w:sz w:val="36"/>
      <w:lang w:eastAsia="en-US"/>
    </w:rPr>
  </w:style>
  <w:style w:type="paragraph" w:styleId="Buborkszveg">
    <w:name w:val="Balloon Text"/>
    <w:basedOn w:val="Norml"/>
    <w:link w:val="BuborkszvegChar"/>
    <w:rsid w:val="0032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27EC0"/>
    <w:rPr>
      <w:rFonts w:ascii="Tahoma" w:eastAsia="MS Mincho" w:hAnsi="Tahoma" w:cs="Tahoma"/>
      <w:sz w:val="16"/>
      <w:szCs w:val="16"/>
      <w:lang w:val="en-US" w:eastAsia="ja-JP"/>
    </w:rPr>
  </w:style>
  <w:style w:type="paragraph" w:styleId="lfej">
    <w:name w:val="header"/>
    <w:basedOn w:val="Norml"/>
    <w:link w:val="lfejChar"/>
    <w:rsid w:val="006800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8003D"/>
    <w:rPr>
      <w:rFonts w:ascii="Calibri" w:eastAsia="MS Mincho" w:hAnsi="Calibri"/>
      <w:sz w:val="22"/>
      <w:szCs w:val="22"/>
      <w:lang w:eastAsia="ja-JP"/>
    </w:rPr>
  </w:style>
  <w:style w:type="paragraph" w:styleId="llb">
    <w:name w:val="footer"/>
    <w:basedOn w:val="Norml"/>
    <w:link w:val="llbChar"/>
    <w:uiPriority w:val="99"/>
    <w:rsid w:val="006800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003D"/>
    <w:rPr>
      <w:rFonts w:ascii="Calibri" w:eastAsia="MS Mincho" w:hAnsi="Calibri"/>
      <w:sz w:val="22"/>
      <w:szCs w:val="22"/>
      <w:lang w:eastAsia="ja-JP"/>
    </w:rPr>
  </w:style>
  <w:style w:type="character" w:styleId="Hiperhivatkozs">
    <w:name w:val="Hyperlink"/>
    <w:basedOn w:val="Bekezdsalapbettpusa"/>
    <w:uiPriority w:val="99"/>
    <w:unhideWhenUsed/>
    <w:rsid w:val="005D0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:)</dc:creator>
  <cp:keywords/>
  <cp:lastModifiedBy>Nagy-Czirok Anita</cp:lastModifiedBy>
  <cp:revision>2</cp:revision>
  <cp:lastPrinted>2011-05-12T07:17:00Z</cp:lastPrinted>
  <dcterms:created xsi:type="dcterms:W3CDTF">2018-10-01T07:43:00Z</dcterms:created>
  <dcterms:modified xsi:type="dcterms:W3CDTF">2018-10-01T07:43:00Z</dcterms:modified>
</cp:coreProperties>
</file>